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86" w:rsidRPr="00500478" w:rsidRDefault="00500478">
      <w:pPr>
        <w:rPr>
          <w:b/>
          <w:sz w:val="48"/>
          <w:szCs w:val="48"/>
        </w:rPr>
      </w:pPr>
      <w:r w:rsidRPr="00500478">
        <w:rPr>
          <w:b/>
          <w:sz w:val="48"/>
          <w:szCs w:val="48"/>
        </w:rPr>
        <w:t>Notice of Change in Business Operations</w:t>
      </w:r>
      <w:bookmarkStart w:id="0" w:name="_GoBack"/>
      <w:bookmarkEnd w:id="0"/>
    </w:p>
    <w:sectPr w:rsidR="00B42086" w:rsidRPr="0050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8"/>
    <w:rsid w:val="00500478"/>
    <w:rsid w:val="00B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8D37"/>
  <w15:chartTrackingRefBased/>
  <w15:docId w15:val="{E86C49EE-E3B3-4D1E-9C6D-67DC3E6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OBrien</dc:creator>
  <cp:keywords/>
  <dc:description/>
  <cp:lastModifiedBy>Beth OBrien</cp:lastModifiedBy>
  <cp:revision>1</cp:revision>
  <dcterms:created xsi:type="dcterms:W3CDTF">2020-11-18T16:38:00Z</dcterms:created>
  <dcterms:modified xsi:type="dcterms:W3CDTF">2020-11-18T16:38:00Z</dcterms:modified>
</cp:coreProperties>
</file>